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6D3385" w14:textId="4655FF0E" w:rsidR="00D61332" w:rsidRDefault="003C08D9" w:rsidP="007A3D40">
      <w:pPr>
        <w:ind w:left="360"/>
        <w:jc w:val="center"/>
        <w:rPr>
          <w:rFonts w:ascii="Book Antiqua" w:hAnsi="Book Antiqua"/>
          <w:b/>
          <w:bCs/>
          <w:sz w:val="28"/>
          <w:szCs w:val="28"/>
          <w:u w:val="single"/>
        </w:rPr>
      </w:pPr>
      <w:r w:rsidRPr="00902FE2">
        <w:rPr>
          <w:rFonts w:ascii="Book Antiqua" w:hAnsi="Book Antiqua"/>
          <w:b/>
          <w:bCs/>
          <w:sz w:val="28"/>
          <w:szCs w:val="28"/>
          <w:u w:val="single"/>
        </w:rPr>
        <w:t>Terms &amp; Conditions of Rate Contract</w:t>
      </w:r>
    </w:p>
    <w:p w14:paraId="761AB3E4" w14:textId="77777777" w:rsidR="004470DB" w:rsidRPr="00E12FCE" w:rsidRDefault="004470DB" w:rsidP="007A3D40">
      <w:pPr>
        <w:ind w:left="360"/>
        <w:jc w:val="center"/>
        <w:rPr>
          <w:rFonts w:ascii="Book Antiqua" w:hAnsi="Book Antiqua"/>
          <w:b/>
          <w:bCs/>
          <w:sz w:val="26"/>
          <w:szCs w:val="26"/>
          <w:u w:val="single"/>
        </w:rPr>
      </w:pPr>
    </w:p>
    <w:p w14:paraId="1E8EFF91" w14:textId="4F6BC5AD" w:rsidR="003C08D9" w:rsidRDefault="00C74AB1" w:rsidP="007A3D40">
      <w:pPr>
        <w:pStyle w:val="ListParagraph"/>
        <w:numPr>
          <w:ilvl w:val="0"/>
          <w:numId w:val="3"/>
        </w:numPr>
        <w:jc w:val="both"/>
        <w:rPr>
          <w:rFonts w:ascii="Book Antiqua" w:hAnsi="Book Antiqua"/>
          <w:sz w:val="24"/>
          <w:szCs w:val="24"/>
        </w:rPr>
      </w:pPr>
      <w:r w:rsidRPr="00902FE2">
        <w:rPr>
          <w:rFonts w:ascii="Book Antiqua" w:hAnsi="Book Antiqua"/>
          <w:sz w:val="24"/>
          <w:szCs w:val="24"/>
        </w:rPr>
        <w:t>This Rate Contract (RC) is essentially a price agreement and there is no minimum commitment guaranteed in this RC.</w:t>
      </w:r>
    </w:p>
    <w:p w14:paraId="5D5C8FD5" w14:textId="77777777" w:rsidR="004470DB" w:rsidRDefault="004470DB" w:rsidP="004470DB">
      <w:pPr>
        <w:pStyle w:val="ListParagraph"/>
        <w:jc w:val="both"/>
        <w:rPr>
          <w:rFonts w:ascii="Book Antiqua" w:hAnsi="Book Antiqua"/>
          <w:sz w:val="24"/>
          <w:szCs w:val="24"/>
        </w:rPr>
      </w:pPr>
    </w:p>
    <w:p w14:paraId="1258CFBE" w14:textId="10B368C1" w:rsidR="00D73AC2" w:rsidRDefault="00D73AC2" w:rsidP="007A3D40">
      <w:pPr>
        <w:pStyle w:val="ListParagraph"/>
        <w:numPr>
          <w:ilvl w:val="0"/>
          <w:numId w:val="3"/>
        </w:numPr>
        <w:jc w:val="both"/>
        <w:rPr>
          <w:rFonts w:ascii="Book Antiqua" w:hAnsi="Book Antiqua"/>
          <w:sz w:val="24"/>
          <w:szCs w:val="24"/>
        </w:rPr>
      </w:pPr>
      <w:r>
        <w:rPr>
          <w:rFonts w:ascii="Book Antiqua" w:hAnsi="Book Antiqua"/>
          <w:sz w:val="24"/>
          <w:szCs w:val="24"/>
        </w:rPr>
        <w:t xml:space="preserve">The quantity &amp; amount in the </w:t>
      </w:r>
      <w:r w:rsidR="00CB61F1">
        <w:rPr>
          <w:rFonts w:ascii="Book Antiqua" w:hAnsi="Book Antiqua"/>
          <w:sz w:val="24"/>
          <w:szCs w:val="24"/>
        </w:rPr>
        <w:t xml:space="preserve">BoQ/Price </w:t>
      </w:r>
      <w:r>
        <w:rPr>
          <w:rFonts w:ascii="Book Antiqua" w:hAnsi="Book Antiqua"/>
          <w:sz w:val="24"/>
          <w:szCs w:val="24"/>
        </w:rPr>
        <w:t xml:space="preserve">bid is only </w:t>
      </w:r>
      <w:r w:rsidR="004470DB">
        <w:rPr>
          <w:rFonts w:ascii="Book Antiqua" w:hAnsi="Book Antiqua"/>
          <w:sz w:val="24"/>
          <w:szCs w:val="24"/>
        </w:rPr>
        <w:t>tentative</w:t>
      </w:r>
      <w:r>
        <w:rPr>
          <w:rFonts w:ascii="Book Antiqua" w:hAnsi="Book Antiqua"/>
          <w:sz w:val="24"/>
          <w:szCs w:val="24"/>
        </w:rPr>
        <w:t xml:space="preserve"> and shall only be used for the purpose of </w:t>
      </w:r>
      <w:r w:rsidR="00CB61F1">
        <w:rPr>
          <w:rFonts w:ascii="Book Antiqua" w:hAnsi="Book Antiqua"/>
          <w:sz w:val="24"/>
          <w:szCs w:val="24"/>
        </w:rPr>
        <w:t>evaluation</w:t>
      </w:r>
      <w:r w:rsidR="00CB61F1" w:rsidRPr="00CB61F1">
        <w:rPr>
          <w:rFonts w:ascii="Book Antiqua" w:hAnsi="Book Antiqua"/>
          <w:sz w:val="24"/>
          <w:szCs w:val="24"/>
        </w:rPr>
        <w:t xml:space="preserve"> </w:t>
      </w:r>
      <w:r w:rsidR="00CB61F1" w:rsidRPr="00902FE2">
        <w:rPr>
          <w:rFonts w:ascii="Book Antiqua" w:hAnsi="Book Antiqua"/>
          <w:sz w:val="24"/>
          <w:szCs w:val="24"/>
        </w:rPr>
        <w:t>and</w:t>
      </w:r>
      <w:r w:rsidR="00CB61F1">
        <w:rPr>
          <w:rFonts w:ascii="Book Antiqua" w:hAnsi="Book Antiqua"/>
          <w:sz w:val="24"/>
          <w:szCs w:val="24"/>
        </w:rPr>
        <w:t xml:space="preserve"> as mentioned above</w:t>
      </w:r>
      <w:r w:rsidR="00CB61F1" w:rsidRPr="00902FE2">
        <w:rPr>
          <w:rFonts w:ascii="Book Antiqua" w:hAnsi="Book Antiqua"/>
          <w:sz w:val="24"/>
          <w:szCs w:val="24"/>
        </w:rPr>
        <w:t xml:space="preserve"> there </w:t>
      </w:r>
      <w:r w:rsidR="00CB61F1">
        <w:rPr>
          <w:rFonts w:ascii="Book Antiqua" w:hAnsi="Book Antiqua"/>
          <w:sz w:val="24"/>
          <w:szCs w:val="24"/>
        </w:rPr>
        <w:t>will be</w:t>
      </w:r>
      <w:r w:rsidR="00CB61F1" w:rsidRPr="00902FE2">
        <w:rPr>
          <w:rFonts w:ascii="Book Antiqua" w:hAnsi="Book Antiqua"/>
          <w:sz w:val="24"/>
          <w:szCs w:val="24"/>
        </w:rPr>
        <w:t xml:space="preserve"> no minimum commitment guaranteed in th</w:t>
      </w:r>
      <w:r w:rsidR="00532194">
        <w:rPr>
          <w:rFonts w:ascii="Book Antiqua" w:hAnsi="Book Antiqua"/>
          <w:sz w:val="24"/>
          <w:szCs w:val="24"/>
        </w:rPr>
        <w:t>e</w:t>
      </w:r>
      <w:r w:rsidR="00CB61F1" w:rsidRPr="00902FE2">
        <w:rPr>
          <w:rFonts w:ascii="Book Antiqua" w:hAnsi="Book Antiqua"/>
          <w:sz w:val="24"/>
          <w:szCs w:val="24"/>
        </w:rPr>
        <w:t xml:space="preserve"> RC</w:t>
      </w:r>
      <w:r w:rsidR="00CB61F1">
        <w:rPr>
          <w:rFonts w:ascii="Book Antiqua" w:hAnsi="Book Antiqua"/>
          <w:sz w:val="24"/>
          <w:szCs w:val="24"/>
        </w:rPr>
        <w:t>.</w:t>
      </w:r>
      <w:r w:rsidR="00C367BC">
        <w:rPr>
          <w:rFonts w:ascii="Book Antiqua" w:hAnsi="Book Antiqua"/>
          <w:sz w:val="24"/>
          <w:szCs w:val="24"/>
        </w:rPr>
        <w:t xml:space="preserve"> </w:t>
      </w:r>
      <w:r w:rsidR="00C367BC" w:rsidRPr="00C367BC">
        <w:rPr>
          <w:rFonts w:ascii="Book Antiqua" w:hAnsi="Book Antiqua"/>
          <w:sz w:val="24"/>
          <w:szCs w:val="24"/>
        </w:rPr>
        <w:t xml:space="preserve">The release order for actual quantity to be </w:t>
      </w:r>
      <w:r w:rsidR="00702436">
        <w:rPr>
          <w:rFonts w:ascii="Book Antiqua" w:hAnsi="Book Antiqua"/>
          <w:sz w:val="24"/>
          <w:szCs w:val="24"/>
        </w:rPr>
        <w:t>executed</w:t>
      </w:r>
      <w:r w:rsidR="00C367BC" w:rsidRPr="00C367BC">
        <w:rPr>
          <w:rFonts w:ascii="Book Antiqua" w:hAnsi="Book Antiqua"/>
          <w:sz w:val="24"/>
          <w:szCs w:val="24"/>
        </w:rPr>
        <w:t>, shall be released from</w:t>
      </w:r>
      <w:r w:rsidR="00C367BC">
        <w:rPr>
          <w:rFonts w:ascii="Book Antiqua" w:hAnsi="Book Antiqua"/>
          <w:sz w:val="24"/>
          <w:szCs w:val="24"/>
        </w:rPr>
        <w:t xml:space="preserve"> </w:t>
      </w:r>
      <w:r w:rsidR="00C367BC" w:rsidRPr="00C367BC">
        <w:rPr>
          <w:rFonts w:ascii="Book Antiqua" w:hAnsi="Book Antiqua"/>
          <w:sz w:val="24"/>
          <w:szCs w:val="24"/>
        </w:rPr>
        <w:t>POWERGRID</w:t>
      </w:r>
      <w:r w:rsidR="009B046A">
        <w:rPr>
          <w:rFonts w:ascii="Book Antiqua" w:hAnsi="Book Antiqua"/>
          <w:sz w:val="24"/>
          <w:szCs w:val="24"/>
        </w:rPr>
        <w:t>, NR-1</w:t>
      </w:r>
      <w:r w:rsidR="00C367BC" w:rsidRPr="00C367BC">
        <w:rPr>
          <w:rFonts w:ascii="Book Antiqua" w:hAnsi="Book Antiqua"/>
          <w:sz w:val="24"/>
          <w:szCs w:val="24"/>
        </w:rPr>
        <w:t>, based on their requirement after necessary</w:t>
      </w:r>
      <w:r w:rsidR="00C367BC">
        <w:rPr>
          <w:rFonts w:ascii="Book Antiqua" w:hAnsi="Book Antiqua"/>
          <w:sz w:val="24"/>
          <w:szCs w:val="24"/>
        </w:rPr>
        <w:t xml:space="preserve"> internal </w:t>
      </w:r>
      <w:r w:rsidR="00C367BC" w:rsidRPr="00C367BC">
        <w:rPr>
          <w:rFonts w:ascii="Book Antiqua" w:hAnsi="Book Antiqua"/>
          <w:sz w:val="24"/>
          <w:szCs w:val="24"/>
        </w:rPr>
        <w:t>approvals.</w:t>
      </w:r>
    </w:p>
    <w:p w14:paraId="34B987AF" w14:textId="77777777" w:rsidR="004470DB" w:rsidRPr="00902FE2" w:rsidRDefault="004470DB" w:rsidP="004470DB">
      <w:pPr>
        <w:pStyle w:val="ListParagraph"/>
        <w:jc w:val="both"/>
        <w:rPr>
          <w:rFonts w:ascii="Book Antiqua" w:hAnsi="Book Antiqua"/>
          <w:sz w:val="24"/>
          <w:szCs w:val="24"/>
        </w:rPr>
      </w:pPr>
    </w:p>
    <w:p w14:paraId="50D8877E" w14:textId="07517445" w:rsidR="008416E0" w:rsidRPr="009B046A" w:rsidRDefault="00702436" w:rsidP="007A3D40">
      <w:pPr>
        <w:pStyle w:val="ListParagraph"/>
        <w:numPr>
          <w:ilvl w:val="0"/>
          <w:numId w:val="3"/>
        </w:numPr>
        <w:jc w:val="both"/>
        <w:rPr>
          <w:rFonts w:ascii="Book Antiqua" w:hAnsi="Book Antiqua"/>
          <w:sz w:val="24"/>
          <w:szCs w:val="24"/>
          <w:highlight w:val="yellow"/>
        </w:rPr>
      </w:pPr>
      <w:r>
        <w:rPr>
          <w:rFonts w:ascii="Book Antiqua" w:hAnsi="Book Antiqua"/>
          <w:sz w:val="24"/>
          <w:szCs w:val="24"/>
        </w:rPr>
        <w:t xml:space="preserve">Service required </w:t>
      </w:r>
      <w:r w:rsidR="008416E0" w:rsidRPr="00902FE2">
        <w:rPr>
          <w:rFonts w:ascii="Book Antiqua" w:hAnsi="Book Antiqua"/>
          <w:sz w:val="24"/>
          <w:szCs w:val="24"/>
        </w:rPr>
        <w:t xml:space="preserve">for the above work will be done as per requirement from time to time, for which separate Purchase Order/LOI shall be issued, based on this rate contract indicating the </w:t>
      </w:r>
      <w:r w:rsidR="00902FE2" w:rsidRPr="00902FE2">
        <w:rPr>
          <w:rFonts w:ascii="Book Antiqua" w:hAnsi="Book Antiqua"/>
          <w:sz w:val="24"/>
          <w:szCs w:val="24"/>
        </w:rPr>
        <w:t xml:space="preserve">Consignee details, </w:t>
      </w:r>
      <w:r>
        <w:rPr>
          <w:rFonts w:ascii="Book Antiqua" w:hAnsi="Book Antiqua"/>
          <w:sz w:val="24"/>
          <w:szCs w:val="24"/>
        </w:rPr>
        <w:t>Completion</w:t>
      </w:r>
      <w:r w:rsidR="00902FE2" w:rsidRPr="00902FE2">
        <w:rPr>
          <w:rFonts w:ascii="Book Antiqua" w:hAnsi="Book Antiqua"/>
          <w:sz w:val="24"/>
          <w:szCs w:val="24"/>
        </w:rPr>
        <w:t xml:space="preserve"> </w:t>
      </w:r>
      <w:r w:rsidR="008416E0" w:rsidRPr="00902FE2">
        <w:rPr>
          <w:rFonts w:ascii="Book Antiqua" w:hAnsi="Book Antiqua"/>
          <w:sz w:val="24"/>
          <w:szCs w:val="24"/>
        </w:rPr>
        <w:t>schedule, quantity, delivery location etc.</w:t>
      </w:r>
      <w:r w:rsidR="00C367BC">
        <w:rPr>
          <w:rFonts w:ascii="Book Antiqua" w:hAnsi="Book Antiqua"/>
          <w:sz w:val="24"/>
          <w:szCs w:val="24"/>
        </w:rPr>
        <w:t xml:space="preserve"> Delivery locations can be anywhere in </w:t>
      </w:r>
      <w:r w:rsidR="009B046A" w:rsidRPr="009B046A">
        <w:rPr>
          <w:rFonts w:ascii="Book Antiqua" w:hAnsi="Book Antiqua"/>
          <w:sz w:val="24"/>
          <w:szCs w:val="24"/>
          <w:highlight w:val="yellow"/>
        </w:rPr>
        <w:t>POWERGRID NR-1.</w:t>
      </w:r>
    </w:p>
    <w:p w14:paraId="36DA3B61" w14:textId="77777777" w:rsidR="004470DB" w:rsidRPr="00902FE2" w:rsidRDefault="004470DB" w:rsidP="004470DB">
      <w:pPr>
        <w:pStyle w:val="ListParagraph"/>
        <w:jc w:val="both"/>
        <w:rPr>
          <w:rFonts w:ascii="Book Antiqua" w:hAnsi="Book Antiqua"/>
          <w:sz w:val="24"/>
          <w:szCs w:val="24"/>
        </w:rPr>
      </w:pPr>
    </w:p>
    <w:p w14:paraId="2B2607DD" w14:textId="77777777" w:rsidR="007A3D40" w:rsidRPr="004470DB" w:rsidRDefault="007A3D40" w:rsidP="007A3D40">
      <w:pPr>
        <w:pStyle w:val="ListParagraph"/>
        <w:numPr>
          <w:ilvl w:val="0"/>
          <w:numId w:val="3"/>
        </w:numPr>
        <w:jc w:val="both"/>
        <w:rPr>
          <w:rFonts w:ascii="Book Antiqua" w:hAnsi="Book Antiqua"/>
          <w:b/>
          <w:bCs/>
          <w:sz w:val="24"/>
          <w:szCs w:val="24"/>
        </w:rPr>
      </w:pPr>
      <w:r w:rsidRPr="004470DB">
        <w:rPr>
          <w:rFonts w:ascii="Book Antiqua" w:hAnsi="Book Antiqua"/>
          <w:b/>
          <w:bCs/>
          <w:sz w:val="24"/>
          <w:szCs w:val="24"/>
        </w:rPr>
        <w:t>Rate Contract Validity:</w:t>
      </w:r>
    </w:p>
    <w:p w14:paraId="19A168BD" w14:textId="1356C911" w:rsidR="00640A71" w:rsidRDefault="00640A71" w:rsidP="007A3D40">
      <w:pPr>
        <w:pStyle w:val="ListParagraph"/>
        <w:jc w:val="both"/>
        <w:rPr>
          <w:rFonts w:ascii="Book Antiqua" w:hAnsi="Book Antiqua"/>
          <w:sz w:val="24"/>
          <w:szCs w:val="24"/>
        </w:rPr>
      </w:pPr>
      <w:r w:rsidRPr="00902FE2">
        <w:rPr>
          <w:rFonts w:ascii="Book Antiqua" w:hAnsi="Book Antiqua"/>
          <w:sz w:val="24"/>
          <w:szCs w:val="24"/>
        </w:rPr>
        <w:t xml:space="preserve">The validity of the rate contract shall be </w:t>
      </w:r>
      <w:r w:rsidRPr="009B046A">
        <w:rPr>
          <w:rFonts w:ascii="Book Antiqua" w:hAnsi="Book Antiqua"/>
          <w:sz w:val="24"/>
          <w:szCs w:val="24"/>
        </w:rPr>
        <w:t>02 years</w:t>
      </w:r>
      <w:r w:rsidRPr="00902FE2">
        <w:rPr>
          <w:rFonts w:ascii="Book Antiqua" w:hAnsi="Book Antiqua"/>
          <w:sz w:val="24"/>
          <w:szCs w:val="24"/>
        </w:rPr>
        <w:t xml:space="preserve"> from the date of issuance. For </w:t>
      </w:r>
      <w:r w:rsidR="00702436">
        <w:rPr>
          <w:rFonts w:ascii="Book Antiqua" w:hAnsi="Book Antiqua"/>
          <w:sz w:val="24"/>
          <w:szCs w:val="24"/>
        </w:rPr>
        <w:t xml:space="preserve">required service quantity </w:t>
      </w:r>
      <w:r w:rsidRPr="00902FE2">
        <w:rPr>
          <w:rFonts w:ascii="Book Antiqua" w:hAnsi="Book Antiqua"/>
          <w:sz w:val="24"/>
          <w:szCs w:val="24"/>
        </w:rPr>
        <w:t xml:space="preserve">, </w:t>
      </w:r>
      <w:r w:rsidR="004470DB" w:rsidRPr="00902FE2">
        <w:rPr>
          <w:rFonts w:ascii="Book Antiqua" w:hAnsi="Book Antiqua"/>
          <w:sz w:val="24"/>
          <w:szCs w:val="24"/>
        </w:rPr>
        <w:t>a separate</w:t>
      </w:r>
      <w:r w:rsidRPr="00902FE2">
        <w:rPr>
          <w:rFonts w:ascii="Book Antiqua" w:hAnsi="Book Antiqua"/>
          <w:sz w:val="24"/>
          <w:szCs w:val="24"/>
        </w:rPr>
        <w:t xml:space="preserve"> Letter of Intent(s)/Work Order shall be issued, as per the requirement of POWERGRID, specifying the completion schedule therein. </w:t>
      </w:r>
    </w:p>
    <w:p w14:paraId="6661DBC1" w14:textId="77777777" w:rsidR="004470DB" w:rsidRPr="00902FE2" w:rsidRDefault="004470DB" w:rsidP="007A3D40">
      <w:pPr>
        <w:pStyle w:val="ListParagraph"/>
        <w:jc w:val="both"/>
        <w:rPr>
          <w:rFonts w:ascii="Book Antiqua" w:hAnsi="Book Antiqua"/>
          <w:sz w:val="24"/>
          <w:szCs w:val="24"/>
        </w:rPr>
      </w:pPr>
    </w:p>
    <w:p w14:paraId="4E5A42D0" w14:textId="47791AA8" w:rsidR="004470DB" w:rsidRDefault="007A3D40" w:rsidP="009B046A">
      <w:pPr>
        <w:pStyle w:val="ListParagraph"/>
        <w:widowControl w:val="0"/>
        <w:numPr>
          <w:ilvl w:val="0"/>
          <w:numId w:val="3"/>
        </w:numPr>
        <w:spacing w:after="0" w:line="240" w:lineRule="auto"/>
        <w:jc w:val="both"/>
        <w:rPr>
          <w:rFonts w:ascii="Book Antiqua" w:hAnsi="Book Antiqua"/>
          <w:b/>
          <w:bCs/>
          <w:sz w:val="24"/>
          <w:szCs w:val="24"/>
        </w:rPr>
      </w:pPr>
      <w:r w:rsidRPr="00902FE2">
        <w:rPr>
          <w:rFonts w:ascii="Book Antiqua" w:hAnsi="Book Antiqua"/>
          <w:b/>
          <w:bCs/>
          <w:sz w:val="24"/>
          <w:szCs w:val="24"/>
        </w:rPr>
        <w:t>Defect Liability:</w:t>
      </w:r>
      <w:r w:rsidR="009B046A">
        <w:rPr>
          <w:rFonts w:ascii="Book Antiqua" w:hAnsi="Book Antiqua"/>
          <w:b/>
          <w:bCs/>
          <w:sz w:val="24"/>
          <w:szCs w:val="24"/>
        </w:rPr>
        <w:t xml:space="preserve"> Not applicable</w:t>
      </w:r>
    </w:p>
    <w:p w14:paraId="4AB843E6" w14:textId="5B03037F" w:rsidR="007C39BA" w:rsidRDefault="007C39BA" w:rsidP="009B046A">
      <w:pPr>
        <w:pStyle w:val="ListParagraph"/>
        <w:widowControl w:val="0"/>
        <w:numPr>
          <w:ilvl w:val="0"/>
          <w:numId w:val="3"/>
        </w:numPr>
        <w:spacing w:after="0" w:line="240" w:lineRule="auto"/>
        <w:jc w:val="both"/>
        <w:rPr>
          <w:rFonts w:ascii="Book Antiqua" w:hAnsi="Book Antiqua"/>
          <w:b/>
          <w:bCs/>
          <w:sz w:val="24"/>
          <w:szCs w:val="24"/>
        </w:rPr>
      </w:pPr>
      <w:r>
        <w:rPr>
          <w:rFonts w:ascii="Book Antiqua" w:hAnsi="Book Antiqua"/>
          <w:b/>
          <w:bCs/>
          <w:sz w:val="24"/>
          <w:szCs w:val="24"/>
        </w:rPr>
        <w:t xml:space="preserve">Engineer In-charge: - </w:t>
      </w:r>
    </w:p>
    <w:p w14:paraId="20EBD084" w14:textId="73B83A04" w:rsidR="007C39BA" w:rsidRPr="007C39BA" w:rsidRDefault="007C39BA" w:rsidP="007C39BA">
      <w:pPr>
        <w:pStyle w:val="ListParagraph"/>
        <w:widowControl w:val="0"/>
        <w:spacing w:after="0" w:line="240" w:lineRule="auto"/>
        <w:jc w:val="both"/>
        <w:rPr>
          <w:rFonts w:ascii="Book Antiqua" w:hAnsi="Book Antiqua"/>
          <w:sz w:val="24"/>
          <w:szCs w:val="24"/>
        </w:rPr>
      </w:pPr>
      <w:r w:rsidRPr="007C39BA">
        <w:rPr>
          <w:rFonts w:ascii="Book Antiqua" w:hAnsi="Book Antiqua"/>
          <w:sz w:val="24"/>
          <w:szCs w:val="24"/>
        </w:rPr>
        <w:t>The Engineer-In-charge for the subject work shall be CGM (Engineering ) RHQ , NR-1 or his authorized representative.</w:t>
      </w:r>
    </w:p>
    <w:p w14:paraId="72C94306" w14:textId="67B3B1C8" w:rsidR="007C39BA" w:rsidRPr="007C39BA" w:rsidRDefault="007C39BA" w:rsidP="007C39BA">
      <w:pPr>
        <w:pStyle w:val="ListParagraph"/>
        <w:widowControl w:val="0"/>
        <w:spacing w:after="0" w:line="240" w:lineRule="auto"/>
        <w:jc w:val="both"/>
        <w:rPr>
          <w:rFonts w:ascii="Book Antiqua" w:hAnsi="Book Antiqua"/>
          <w:sz w:val="24"/>
          <w:szCs w:val="24"/>
        </w:rPr>
      </w:pPr>
      <w:r w:rsidRPr="007C39BA">
        <w:rPr>
          <w:rFonts w:ascii="Book Antiqua" w:hAnsi="Book Antiqua"/>
          <w:sz w:val="24"/>
          <w:szCs w:val="24"/>
        </w:rPr>
        <w:t>All works shall be carried out as per instructions of the Engineer-In- charge.</w:t>
      </w:r>
    </w:p>
    <w:p w14:paraId="20CAC66C" w14:textId="77777777" w:rsidR="009B046A" w:rsidRPr="009B046A" w:rsidRDefault="009B046A" w:rsidP="009B046A">
      <w:pPr>
        <w:pStyle w:val="ListParagraph"/>
        <w:widowControl w:val="0"/>
        <w:spacing w:after="0" w:line="240" w:lineRule="auto"/>
        <w:jc w:val="both"/>
        <w:rPr>
          <w:rFonts w:ascii="Book Antiqua" w:hAnsi="Book Antiqua"/>
          <w:b/>
          <w:bCs/>
          <w:sz w:val="24"/>
          <w:szCs w:val="24"/>
        </w:rPr>
      </w:pPr>
    </w:p>
    <w:p w14:paraId="3CCCEBB9" w14:textId="77777777" w:rsidR="007A3D40" w:rsidRPr="00902FE2" w:rsidRDefault="007A3D40" w:rsidP="007A3D40">
      <w:pPr>
        <w:pStyle w:val="ListParagraph"/>
        <w:widowControl w:val="0"/>
        <w:numPr>
          <w:ilvl w:val="0"/>
          <w:numId w:val="3"/>
        </w:numPr>
        <w:spacing w:after="0" w:line="240" w:lineRule="auto"/>
        <w:jc w:val="both"/>
        <w:rPr>
          <w:rFonts w:ascii="Book Antiqua" w:hAnsi="Book Antiqua" w:cs="Arial"/>
          <w:b/>
          <w:bCs/>
          <w:sz w:val="24"/>
          <w:szCs w:val="24"/>
        </w:rPr>
      </w:pPr>
      <w:r w:rsidRPr="00902FE2">
        <w:rPr>
          <w:rFonts w:ascii="Book Antiqua" w:hAnsi="Book Antiqua" w:cs="Arial"/>
          <w:b/>
          <w:bCs/>
          <w:sz w:val="24"/>
          <w:szCs w:val="24"/>
        </w:rPr>
        <w:t xml:space="preserve">Contract Performance Guarantee/Security Deposit Retention: </w:t>
      </w:r>
    </w:p>
    <w:p w14:paraId="4A2F2C0E" w14:textId="6654E048" w:rsidR="00DE43FE" w:rsidRPr="00902FE2" w:rsidRDefault="00B45086" w:rsidP="007A3D40">
      <w:pPr>
        <w:pStyle w:val="ListParagraph"/>
        <w:widowControl w:val="0"/>
        <w:spacing w:after="0" w:line="240" w:lineRule="auto"/>
        <w:jc w:val="both"/>
        <w:rPr>
          <w:rFonts w:ascii="Book Antiqua" w:hAnsi="Book Antiqua" w:cs="Arial"/>
          <w:sz w:val="24"/>
          <w:szCs w:val="24"/>
        </w:rPr>
      </w:pPr>
      <w:r>
        <w:rPr>
          <w:rFonts w:ascii="Book Antiqua" w:hAnsi="Book Antiqua" w:cs="Arial"/>
          <w:sz w:val="24"/>
          <w:szCs w:val="24"/>
        </w:rPr>
        <w:t>W</w:t>
      </w:r>
      <w:r w:rsidR="00DE43FE" w:rsidRPr="00902FE2">
        <w:rPr>
          <w:rFonts w:ascii="Book Antiqua" w:hAnsi="Book Antiqua" w:cs="Arial"/>
          <w:sz w:val="24"/>
          <w:szCs w:val="24"/>
        </w:rPr>
        <w:t xml:space="preserve">ithin twenty-eight (28) days of the placement of each order against this rate </w:t>
      </w:r>
      <w:r w:rsidR="004470DB" w:rsidRPr="00902FE2">
        <w:rPr>
          <w:rFonts w:ascii="Book Antiqua" w:hAnsi="Book Antiqua" w:cs="Arial"/>
          <w:sz w:val="24"/>
          <w:szCs w:val="24"/>
        </w:rPr>
        <w:t>contact, provide</w:t>
      </w:r>
      <w:r w:rsidR="00DE43FE" w:rsidRPr="00902FE2">
        <w:rPr>
          <w:rFonts w:ascii="Book Antiqua" w:hAnsi="Book Antiqua" w:cs="Arial"/>
          <w:sz w:val="24"/>
          <w:szCs w:val="24"/>
        </w:rPr>
        <w:t xml:space="preserve">  a  performance  security  for  the  due  performance  of the  Contract  in  the  amount  equivalent  to  </w:t>
      </w:r>
      <w:r w:rsidR="00902FE2" w:rsidRPr="00902FE2">
        <w:rPr>
          <w:rFonts w:ascii="Book Antiqua" w:hAnsi="Book Antiqua" w:cs="Arial"/>
          <w:sz w:val="24"/>
          <w:szCs w:val="24"/>
        </w:rPr>
        <w:t>Ten</w:t>
      </w:r>
      <w:r w:rsidR="00DE43FE" w:rsidRPr="00902FE2">
        <w:rPr>
          <w:rFonts w:ascii="Book Antiqua" w:hAnsi="Book Antiqua" w:cs="Arial"/>
          <w:sz w:val="24"/>
          <w:szCs w:val="24"/>
        </w:rPr>
        <w:t xml:space="preserve">  percent  (</w:t>
      </w:r>
      <w:r w:rsidR="00902FE2" w:rsidRPr="00902FE2">
        <w:rPr>
          <w:rFonts w:ascii="Book Antiqua" w:hAnsi="Book Antiqua" w:cs="Arial"/>
          <w:sz w:val="24"/>
          <w:szCs w:val="24"/>
        </w:rPr>
        <w:t>10</w:t>
      </w:r>
      <w:r w:rsidR="00DE43FE" w:rsidRPr="00902FE2">
        <w:rPr>
          <w:rFonts w:ascii="Book Antiqua" w:hAnsi="Book Antiqua" w:cs="Arial"/>
          <w:sz w:val="24"/>
          <w:szCs w:val="24"/>
        </w:rPr>
        <w:t>%)  of  the Contract  Price of the order,  with  a  validity  upto  ninety  (90)  days  beyond  the Defect Liability Period for that order. The same shall be extended time to time till ninety (90) days beyond the actual Defect Liability Period, as may be required under the Contract.</w:t>
      </w:r>
    </w:p>
    <w:p w14:paraId="504FC2CF" w14:textId="77777777" w:rsidR="003852AC" w:rsidRPr="00902FE2" w:rsidRDefault="003852AC" w:rsidP="007A3D40">
      <w:pPr>
        <w:pStyle w:val="ListParagraph"/>
        <w:widowControl w:val="0"/>
        <w:spacing w:after="0" w:line="240" w:lineRule="auto"/>
        <w:jc w:val="both"/>
        <w:rPr>
          <w:rFonts w:ascii="Book Antiqua" w:hAnsi="Book Antiqua" w:cs="Arial"/>
          <w:sz w:val="24"/>
          <w:szCs w:val="24"/>
        </w:rPr>
      </w:pPr>
    </w:p>
    <w:p w14:paraId="488CEF32" w14:textId="4FDCEB7E" w:rsidR="008416E0" w:rsidRPr="00902FE2" w:rsidRDefault="008416E0" w:rsidP="007A3D40">
      <w:pPr>
        <w:pStyle w:val="ListParagraph"/>
        <w:widowControl w:val="0"/>
        <w:numPr>
          <w:ilvl w:val="0"/>
          <w:numId w:val="3"/>
        </w:numPr>
        <w:spacing w:after="0" w:line="240" w:lineRule="auto"/>
        <w:jc w:val="both"/>
        <w:rPr>
          <w:rFonts w:ascii="Book Antiqua" w:hAnsi="Book Antiqua"/>
          <w:b/>
          <w:bCs/>
          <w:sz w:val="24"/>
          <w:szCs w:val="24"/>
        </w:rPr>
      </w:pPr>
      <w:r w:rsidRPr="00902FE2">
        <w:rPr>
          <w:rFonts w:ascii="Book Antiqua" w:hAnsi="Book Antiqua"/>
          <w:b/>
          <w:bCs/>
          <w:sz w:val="24"/>
          <w:szCs w:val="24"/>
        </w:rPr>
        <w:t>Terms of Payment :</w:t>
      </w:r>
    </w:p>
    <w:p w14:paraId="4D4A9820" w14:textId="3F6BE809" w:rsidR="008416E0" w:rsidRPr="00902FE2" w:rsidRDefault="003A61B4" w:rsidP="007A3D40">
      <w:pPr>
        <w:ind w:left="720"/>
        <w:jc w:val="both"/>
        <w:rPr>
          <w:rFonts w:ascii="Book Antiqua" w:hAnsi="Book Antiqua"/>
          <w:sz w:val="24"/>
          <w:szCs w:val="24"/>
        </w:rPr>
      </w:pPr>
      <w:r w:rsidRPr="00902FE2">
        <w:rPr>
          <w:rFonts w:ascii="Book Antiqua" w:hAnsi="Book Antiqua"/>
          <w:sz w:val="24"/>
          <w:szCs w:val="24"/>
        </w:rPr>
        <w:t xml:space="preserve">In case of non-submission of </w:t>
      </w:r>
      <w:r w:rsidR="00902FE2">
        <w:rPr>
          <w:rFonts w:ascii="Book Antiqua" w:hAnsi="Book Antiqua"/>
          <w:sz w:val="24"/>
          <w:szCs w:val="24"/>
        </w:rPr>
        <w:t xml:space="preserve">Contract Performance </w:t>
      </w:r>
      <w:r w:rsidRPr="00902FE2">
        <w:rPr>
          <w:rFonts w:ascii="Book Antiqua" w:hAnsi="Book Antiqua"/>
          <w:sz w:val="24"/>
          <w:szCs w:val="24"/>
        </w:rPr>
        <w:t>Guarantee for the purchase order</w:t>
      </w:r>
      <w:r w:rsidR="00902FE2">
        <w:rPr>
          <w:rFonts w:ascii="Book Antiqua" w:hAnsi="Book Antiqua"/>
          <w:sz w:val="24"/>
          <w:szCs w:val="24"/>
        </w:rPr>
        <w:t>/LOI</w:t>
      </w:r>
      <w:r w:rsidRPr="00902FE2">
        <w:rPr>
          <w:rFonts w:ascii="Book Antiqua" w:hAnsi="Book Antiqua"/>
          <w:sz w:val="24"/>
          <w:szCs w:val="24"/>
        </w:rPr>
        <w:t xml:space="preserve">, </w:t>
      </w:r>
      <w:r w:rsidR="008416E0" w:rsidRPr="00902FE2">
        <w:rPr>
          <w:rFonts w:ascii="Book Antiqua" w:hAnsi="Book Antiqua"/>
          <w:sz w:val="24"/>
          <w:szCs w:val="24"/>
        </w:rPr>
        <w:t>Security deposit shall be deducted @</w:t>
      </w:r>
      <w:r w:rsidR="009B046A">
        <w:rPr>
          <w:rFonts w:ascii="Book Antiqua" w:hAnsi="Book Antiqua"/>
          <w:sz w:val="24"/>
          <w:szCs w:val="24"/>
        </w:rPr>
        <w:t xml:space="preserve"> 05</w:t>
      </w:r>
      <w:r w:rsidR="008416E0" w:rsidRPr="00902FE2">
        <w:rPr>
          <w:rFonts w:ascii="Book Antiqua" w:hAnsi="Book Antiqua"/>
          <w:sz w:val="24"/>
          <w:szCs w:val="24"/>
        </w:rPr>
        <w:t xml:space="preserve">% from the running bill of the contractor till the amount so deducted equals the value of Security deposit, </w:t>
      </w:r>
      <w:r w:rsidR="008416E0" w:rsidRPr="00902FE2">
        <w:rPr>
          <w:rFonts w:ascii="Book Antiqua" w:hAnsi="Book Antiqua"/>
          <w:sz w:val="24"/>
          <w:szCs w:val="24"/>
        </w:rPr>
        <w:lastRenderedPageBreak/>
        <w:t xml:space="preserve">i.e. </w:t>
      </w:r>
      <w:r w:rsidR="009B046A">
        <w:rPr>
          <w:rFonts w:ascii="Book Antiqua" w:hAnsi="Book Antiqua"/>
          <w:sz w:val="24"/>
          <w:szCs w:val="24"/>
        </w:rPr>
        <w:t>05</w:t>
      </w:r>
      <w:r w:rsidR="008416E0" w:rsidRPr="00902FE2">
        <w:rPr>
          <w:rFonts w:ascii="Book Antiqua" w:hAnsi="Book Antiqua"/>
          <w:sz w:val="24"/>
          <w:szCs w:val="24"/>
        </w:rPr>
        <w:t>% of the contract price</w:t>
      </w:r>
      <w:r w:rsidR="005E5BDC" w:rsidRPr="00902FE2">
        <w:rPr>
          <w:rFonts w:ascii="Book Antiqua" w:hAnsi="Book Antiqua"/>
          <w:sz w:val="24"/>
          <w:szCs w:val="24"/>
        </w:rPr>
        <w:t xml:space="preserve"> of issued order</w:t>
      </w:r>
      <w:r w:rsidR="008416E0" w:rsidRPr="00902FE2">
        <w:rPr>
          <w:rFonts w:ascii="Book Antiqua" w:hAnsi="Book Antiqua"/>
          <w:sz w:val="24"/>
          <w:szCs w:val="24"/>
        </w:rPr>
        <w:t>. The amount so deducted shall be released after completion of defect liability period</w:t>
      </w:r>
      <w:r w:rsidR="005E5BDC" w:rsidRPr="00902FE2">
        <w:rPr>
          <w:rFonts w:ascii="Book Antiqua" w:hAnsi="Book Antiqua"/>
          <w:sz w:val="24"/>
          <w:szCs w:val="24"/>
        </w:rPr>
        <w:t xml:space="preserve"> for that order.</w:t>
      </w:r>
    </w:p>
    <w:p w14:paraId="03E817B0" w14:textId="68E558F8" w:rsidR="003852AC" w:rsidRDefault="0015290B" w:rsidP="003852AC">
      <w:pPr>
        <w:ind w:left="747" w:hanging="27"/>
        <w:jc w:val="both"/>
        <w:rPr>
          <w:rFonts w:ascii="Book Antiqua" w:hAnsi="Book Antiqua"/>
          <w:sz w:val="24"/>
          <w:szCs w:val="24"/>
        </w:rPr>
      </w:pPr>
      <w:r>
        <w:rPr>
          <w:rFonts w:ascii="Book Antiqua" w:hAnsi="Book Antiqua"/>
          <w:sz w:val="24"/>
          <w:szCs w:val="24"/>
        </w:rPr>
        <w:t>On submission of CPG@</w:t>
      </w:r>
      <w:r w:rsidR="009B046A">
        <w:rPr>
          <w:rFonts w:ascii="Book Antiqua" w:hAnsi="Book Antiqua"/>
          <w:sz w:val="24"/>
          <w:szCs w:val="24"/>
        </w:rPr>
        <w:t>05</w:t>
      </w:r>
      <w:r>
        <w:rPr>
          <w:rFonts w:ascii="Book Antiqua" w:hAnsi="Book Antiqua"/>
          <w:sz w:val="24"/>
          <w:szCs w:val="24"/>
        </w:rPr>
        <w:t xml:space="preserve">% of the purchase order value, </w:t>
      </w:r>
      <w:r w:rsidR="005E5BDC" w:rsidRPr="00902FE2">
        <w:rPr>
          <w:rFonts w:ascii="Book Antiqua" w:hAnsi="Book Antiqua"/>
          <w:sz w:val="24"/>
          <w:szCs w:val="24"/>
        </w:rPr>
        <w:t xml:space="preserve">100% (Hundred Percent) of the </w:t>
      </w:r>
      <w:r w:rsidR="00545E5F" w:rsidRPr="00902FE2">
        <w:rPr>
          <w:rFonts w:ascii="Book Antiqua" w:hAnsi="Book Antiqua"/>
          <w:sz w:val="24"/>
          <w:szCs w:val="24"/>
        </w:rPr>
        <w:t>item price</w:t>
      </w:r>
      <w:r w:rsidR="008416E0" w:rsidRPr="00902FE2">
        <w:rPr>
          <w:rFonts w:ascii="Book Antiqua" w:hAnsi="Book Antiqua"/>
          <w:sz w:val="24"/>
          <w:szCs w:val="24"/>
        </w:rPr>
        <w:t xml:space="preserve"> shall be paid on receipt of Goods at site and on submission of invoice supported by the Material Acceptance Certificate</w:t>
      </w:r>
      <w:r w:rsidR="00545E5F" w:rsidRPr="00902FE2">
        <w:rPr>
          <w:rFonts w:ascii="Book Antiqua" w:hAnsi="Book Antiqua"/>
          <w:sz w:val="24"/>
          <w:szCs w:val="24"/>
        </w:rPr>
        <w:t>/MRC</w:t>
      </w:r>
      <w:r w:rsidR="008416E0" w:rsidRPr="00902FE2">
        <w:rPr>
          <w:rFonts w:ascii="Book Antiqua" w:hAnsi="Book Antiqua"/>
          <w:sz w:val="24"/>
          <w:szCs w:val="24"/>
        </w:rPr>
        <w:t xml:space="preserve"> issued by the </w:t>
      </w:r>
      <w:r w:rsidR="007A3D40" w:rsidRPr="00902FE2">
        <w:rPr>
          <w:rFonts w:ascii="Book Antiqua" w:hAnsi="Book Antiqua"/>
          <w:sz w:val="24"/>
          <w:szCs w:val="24"/>
        </w:rPr>
        <w:t>Employer</w:t>
      </w:r>
      <w:r w:rsidR="008416E0" w:rsidRPr="00902FE2">
        <w:rPr>
          <w:rFonts w:ascii="Book Antiqua" w:hAnsi="Book Antiqua"/>
          <w:sz w:val="24"/>
          <w:szCs w:val="24"/>
        </w:rPr>
        <w:t>’s representative.</w:t>
      </w:r>
    </w:p>
    <w:p w14:paraId="6386C075" w14:textId="17C06AB3" w:rsidR="00DE5C95" w:rsidRDefault="00DE5C95" w:rsidP="00DE5C95">
      <w:pPr>
        <w:pStyle w:val="ListParagraph"/>
        <w:widowControl w:val="0"/>
        <w:spacing w:after="0" w:line="240" w:lineRule="auto"/>
        <w:jc w:val="both"/>
        <w:rPr>
          <w:rFonts w:ascii="Book Antiqua" w:hAnsi="Book Antiqua" w:cs="Arial"/>
          <w:sz w:val="24"/>
          <w:szCs w:val="24"/>
        </w:rPr>
      </w:pPr>
      <w:r w:rsidRPr="00902FE2">
        <w:rPr>
          <w:rFonts w:ascii="Book Antiqua" w:hAnsi="Book Antiqua" w:cs="Arial"/>
          <w:sz w:val="24"/>
          <w:szCs w:val="24"/>
        </w:rPr>
        <w:t xml:space="preserve">In case of non-submission of Contract Performance Guarantee against an order issued under the rate contract, Security deposit shall be deducted on the pro-rata basis @ </w:t>
      </w:r>
      <w:r w:rsidR="009B046A">
        <w:rPr>
          <w:rFonts w:ascii="Book Antiqua" w:hAnsi="Book Antiqua" w:cs="Arial"/>
          <w:sz w:val="24"/>
          <w:szCs w:val="24"/>
        </w:rPr>
        <w:t>05</w:t>
      </w:r>
      <w:r w:rsidRPr="00902FE2">
        <w:rPr>
          <w:rFonts w:ascii="Book Antiqua" w:hAnsi="Book Antiqua" w:cs="Arial"/>
          <w:sz w:val="24"/>
          <w:szCs w:val="24"/>
        </w:rPr>
        <w:t>% from each running Bill of the contractor. The deduction shall be continued till the total amount towards reaches 10% of the contract price for the order. The security deposit so deducted shall be returned after defect liability period of the respective lot.</w:t>
      </w:r>
    </w:p>
    <w:p w14:paraId="1BBE70CE" w14:textId="77777777" w:rsidR="00DE5C95" w:rsidRPr="00902FE2" w:rsidRDefault="00DE5C95" w:rsidP="00DE5C95">
      <w:pPr>
        <w:jc w:val="both"/>
        <w:rPr>
          <w:rFonts w:ascii="Book Antiqua" w:hAnsi="Book Antiqua"/>
          <w:sz w:val="24"/>
          <w:szCs w:val="24"/>
        </w:rPr>
      </w:pPr>
    </w:p>
    <w:p w14:paraId="62A624A6" w14:textId="1F4327B7" w:rsidR="00FF4F07" w:rsidRPr="00902FE2" w:rsidRDefault="00FF4F07" w:rsidP="007A3D40">
      <w:pPr>
        <w:pStyle w:val="ListParagraph"/>
        <w:widowControl w:val="0"/>
        <w:numPr>
          <w:ilvl w:val="0"/>
          <w:numId w:val="3"/>
        </w:numPr>
        <w:spacing w:after="0" w:line="240" w:lineRule="auto"/>
        <w:jc w:val="both"/>
        <w:rPr>
          <w:rFonts w:ascii="Book Antiqua" w:hAnsi="Book Antiqua"/>
          <w:b/>
          <w:bCs/>
          <w:sz w:val="24"/>
          <w:szCs w:val="24"/>
        </w:rPr>
      </w:pPr>
      <w:r w:rsidRPr="00902FE2">
        <w:rPr>
          <w:rFonts w:ascii="Book Antiqua" w:hAnsi="Book Antiqua"/>
          <w:b/>
          <w:bCs/>
          <w:sz w:val="24"/>
          <w:szCs w:val="24"/>
        </w:rPr>
        <w:t>Liquidation Damages (LD)</w:t>
      </w:r>
    </w:p>
    <w:p w14:paraId="5D0B271B" w14:textId="48BA38A9" w:rsidR="00F83FC6" w:rsidRPr="00902FE2" w:rsidRDefault="00F83FC6" w:rsidP="00D22A6B">
      <w:pPr>
        <w:ind w:left="720"/>
        <w:jc w:val="both"/>
        <w:rPr>
          <w:rFonts w:ascii="Book Antiqua" w:hAnsi="Book Antiqua"/>
          <w:sz w:val="24"/>
          <w:szCs w:val="24"/>
        </w:rPr>
      </w:pPr>
      <w:r w:rsidRPr="00F83FC6">
        <w:rPr>
          <w:rFonts w:ascii="Book Antiqua" w:hAnsi="Book Antiqua"/>
          <w:sz w:val="24"/>
          <w:szCs w:val="24"/>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F83FC6">
        <w:rPr>
          <w:rFonts w:ascii="Book Antiqua" w:hAnsi="Book Antiqua"/>
          <w:b/>
          <w:bCs/>
          <w:sz w:val="24"/>
          <w:szCs w:val="24"/>
        </w:rPr>
        <w:fldChar w:fldCharType="begin"/>
      </w:r>
      <w:r w:rsidRPr="00F83FC6">
        <w:rPr>
          <w:rFonts w:ascii="Book Antiqua" w:hAnsi="Book Antiqua"/>
          <w:b/>
          <w:bCs/>
          <w:sz w:val="24"/>
          <w:szCs w:val="24"/>
        </w:rPr>
        <w:instrText xml:space="preserve"> MERGEFIELD LD </w:instrText>
      </w:r>
      <w:r w:rsidRPr="00F83FC6">
        <w:rPr>
          <w:rFonts w:ascii="Book Antiqua" w:hAnsi="Book Antiqua"/>
          <w:b/>
          <w:bCs/>
          <w:sz w:val="24"/>
          <w:szCs w:val="24"/>
        </w:rPr>
        <w:fldChar w:fldCharType="separate"/>
      </w:r>
      <w:r w:rsidRPr="00F83FC6">
        <w:rPr>
          <w:rFonts w:ascii="Book Antiqua" w:hAnsi="Book Antiqua"/>
          <w:b/>
          <w:bCs/>
          <w:sz w:val="24"/>
          <w:szCs w:val="24"/>
        </w:rPr>
        <w:t>Zero Point Zero Five Percent (0.05%)</w:t>
      </w:r>
      <w:r w:rsidRPr="00F83FC6">
        <w:rPr>
          <w:rFonts w:ascii="Book Antiqua" w:hAnsi="Book Antiqua"/>
          <w:sz w:val="24"/>
          <w:szCs w:val="24"/>
        </w:rPr>
        <w:fldChar w:fldCharType="end"/>
      </w:r>
      <w:r w:rsidRPr="00F83FC6">
        <w:rPr>
          <w:rFonts w:ascii="Book Antiqua" w:hAnsi="Book Antiqua"/>
          <w:b/>
          <w:bCs/>
          <w:sz w:val="24"/>
          <w:szCs w:val="24"/>
        </w:rPr>
        <w:t xml:space="preserve"> of the Contract Price</w:t>
      </w:r>
      <w:r w:rsidR="00E5158B">
        <w:rPr>
          <w:rFonts w:ascii="Book Antiqua" w:hAnsi="Book Antiqua"/>
          <w:b/>
          <w:bCs/>
          <w:sz w:val="24"/>
          <w:szCs w:val="24"/>
        </w:rPr>
        <w:t xml:space="preserve"> (</w:t>
      </w:r>
      <w:r w:rsidR="00E5158B" w:rsidRPr="00902FE2">
        <w:rPr>
          <w:rFonts w:ascii="Book Antiqua" w:hAnsi="Book Antiqua"/>
          <w:sz w:val="24"/>
          <w:szCs w:val="24"/>
        </w:rPr>
        <w:t>Purchase order/LOI</w:t>
      </w:r>
      <w:r w:rsidR="00E5158B">
        <w:rPr>
          <w:rFonts w:ascii="Book Antiqua" w:hAnsi="Book Antiqua"/>
          <w:sz w:val="24"/>
          <w:szCs w:val="24"/>
        </w:rPr>
        <w:t>)</w:t>
      </w:r>
      <w:r w:rsidRPr="00F83FC6">
        <w:rPr>
          <w:rFonts w:ascii="Book Antiqua" w:hAnsi="Book Antiqua"/>
          <w:b/>
          <w:bCs/>
          <w:sz w:val="24"/>
          <w:szCs w:val="24"/>
        </w:rPr>
        <w:t xml:space="preserve"> </w:t>
      </w:r>
      <w:r w:rsidRPr="00F83FC6">
        <w:rPr>
          <w:rFonts w:ascii="Book Antiqua" w:hAnsi="Book Antiqua"/>
          <w:sz w:val="24"/>
          <w:szCs w:val="24"/>
        </w:rPr>
        <w:t xml:space="preserve">for the whole of the facilities, (or a part for which a separate time for completion is agreed) as liquidated damages for such default and not as a penalty, without prejudice to the Employer's other remedies under the Contract, </w:t>
      </w:r>
      <w:r w:rsidRPr="00F83FC6">
        <w:rPr>
          <w:rFonts w:ascii="Book Antiqua" w:hAnsi="Book Antiqua"/>
          <w:b/>
          <w:bCs/>
          <w:sz w:val="24"/>
          <w:szCs w:val="24"/>
        </w:rPr>
        <w:t>for each day</w:t>
      </w:r>
      <w:r w:rsidRPr="00F83FC6">
        <w:rPr>
          <w:rFonts w:ascii="Book Antiqua" w:hAnsi="Book Antiqua"/>
          <w:sz w:val="24"/>
          <w:szCs w:val="24"/>
        </w:rPr>
        <w:t xml:space="preserve"> which shall elapse between the relevant Time for Completion and the date stated in Taking Over Certificate of the whole of the Works (or a part for which a separate time for completion is agreed) subject to the limit of </w:t>
      </w:r>
      <w:r w:rsidRPr="00F83FC6">
        <w:rPr>
          <w:rFonts w:ascii="Book Antiqua" w:hAnsi="Book Antiqua"/>
          <w:b/>
          <w:bCs/>
          <w:sz w:val="24"/>
          <w:szCs w:val="24"/>
        </w:rPr>
        <w:t>Five percent (5%) of Contract Price</w:t>
      </w:r>
      <w:r w:rsidR="00E5158B">
        <w:rPr>
          <w:rFonts w:ascii="Book Antiqua" w:hAnsi="Book Antiqua"/>
          <w:b/>
          <w:bCs/>
          <w:sz w:val="24"/>
          <w:szCs w:val="24"/>
        </w:rPr>
        <w:t xml:space="preserve"> ( of individual </w:t>
      </w:r>
      <w:r w:rsidR="00E5158B" w:rsidRPr="00902FE2">
        <w:rPr>
          <w:rFonts w:ascii="Book Antiqua" w:hAnsi="Book Antiqua"/>
          <w:sz w:val="24"/>
          <w:szCs w:val="24"/>
        </w:rPr>
        <w:t>Purchase order/LOI</w:t>
      </w:r>
      <w:r w:rsidR="00E5158B">
        <w:rPr>
          <w:rFonts w:ascii="Book Antiqua" w:hAnsi="Book Antiqua"/>
          <w:sz w:val="24"/>
          <w:szCs w:val="24"/>
        </w:rPr>
        <w:t>)</w:t>
      </w:r>
      <w:r w:rsidRPr="00F83FC6">
        <w:rPr>
          <w:rFonts w:ascii="Book Antiqua" w:hAnsi="Book Antiqua"/>
          <w:b/>
          <w:bCs/>
          <w:sz w:val="24"/>
          <w:szCs w:val="24"/>
        </w:rPr>
        <w:t xml:space="preserve"> </w:t>
      </w:r>
      <w:r w:rsidRPr="00F83FC6">
        <w:rPr>
          <w:rFonts w:ascii="Book Antiqua" w:hAnsi="Book Antiqua"/>
          <w:sz w:val="24"/>
          <w:szCs w:val="24"/>
        </w:rPr>
        <w:t>for the whole of the facilities, (or a part for which a separate time for completion is agreed</w:t>
      </w:r>
    </w:p>
    <w:p w14:paraId="310125B1" w14:textId="77777777" w:rsidR="00435FA3" w:rsidRPr="00902FE2" w:rsidRDefault="00435FA3" w:rsidP="00435FA3">
      <w:pPr>
        <w:ind w:left="720"/>
        <w:jc w:val="both"/>
        <w:rPr>
          <w:rFonts w:ascii="Book Antiqua" w:hAnsi="Book Antiqua"/>
          <w:sz w:val="24"/>
          <w:szCs w:val="24"/>
        </w:rPr>
      </w:pPr>
      <w:r w:rsidRPr="00902FE2">
        <w:rPr>
          <w:rFonts w:ascii="Book Antiqua" w:hAnsi="Book Antiqua"/>
          <w:sz w:val="24"/>
          <w:szCs w:val="24"/>
        </w:rPr>
        <w:t>The parties agree that the sum specified above is not a penalty but a genuine pre-estimate of the loss/damages which will be suffered by the employer for default on the part of the contractor and said amount will be payable without proof of actual loss or damage caused by such default.</w:t>
      </w:r>
    </w:p>
    <w:p w14:paraId="61E8FCB0" w14:textId="140FC4C8" w:rsidR="0053156C" w:rsidRPr="00902FE2" w:rsidRDefault="00435FA3" w:rsidP="00435FA3">
      <w:pPr>
        <w:ind w:left="720"/>
        <w:jc w:val="both"/>
        <w:rPr>
          <w:rFonts w:ascii="Book Antiqua" w:hAnsi="Book Antiqua"/>
          <w:sz w:val="24"/>
          <w:szCs w:val="24"/>
        </w:rPr>
      </w:pPr>
      <w:r w:rsidRPr="00902FE2">
        <w:rPr>
          <w:rFonts w:ascii="Book Antiqua" w:hAnsi="Book Antiqua"/>
          <w:sz w:val="24"/>
          <w:szCs w:val="24"/>
        </w:rPr>
        <w:t>The Purchaser may, without prejudice to any other method of recovery, deduct the amount of such damages from any monies due or to become due to the Supplier. The payment or deduction of such damages shall not relieve the Supplier from his obligation to complete the Works, or from any other of his obligations and liabilities under the Contract. Although, the Delivery Schedule has been specified on monthly basis, for the purpose of levying liquidated damages, the delay in delivery shall be considered on a quarterly basis, the quarter being reckoned from the first month of dispatch.</w:t>
      </w:r>
    </w:p>
    <w:sectPr w:rsidR="0053156C" w:rsidRPr="00902FE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D4341F"/>
    <w:multiLevelType w:val="hybridMultilevel"/>
    <w:tmpl w:val="74FC6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8C2776"/>
    <w:multiLevelType w:val="hybridMultilevel"/>
    <w:tmpl w:val="4D8EAD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DFC5C87"/>
    <w:multiLevelType w:val="multilevel"/>
    <w:tmpl w:val="509013B4"/>
    <w:lvl w:ilvl="0">
      <w:start w:val="1"/>
      <w:numFmt w:val="decimal"/>
      <w:lvlText w:val="%1.0"/>
      <w:lvlJc w:val="left"/>
      <w:pPr>
        <w:tabs>
          <w:tab w:val="num" w:pos="720"/>
        </w:tabs>
        <w:ind w:left="720" w:hanging="720"/>
      </w:pPr>
      <w:rPr>
        <w:rFonts w:hint="default"/>
        <w:b w:val="0"/>
      </w:rPr>
    </w:lvl>
    <w:lvl w:ilvl="1">
      <w:start w:val="1"/>
      <w:numFmt w:val="decimal"/>
      <w:lvlText w:val="%1.%2"/>
      <w:lvlJc w:val="left"/>
      <w:pPr>
        <w:tabs>
          <w:tab w:val="num" w:pos="1440"/>
        </w:tabs>
        <w:ind w:left="1440" w:hanging="720"/>
      </w:pPr>
      <w:rPr>
        <w:rFonts w:hint="default"/>
        <w:b w:val="0"/>
        <w:sz w:val="22"/>
        <w:szCs w:val="22"/>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3240"/>
        </w:tabs>
        <w:ind w:left="3240" w:hanging="108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5040"/>
        </w:tabs>
        <w:ind w:left="5040" w:hanging="144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840"/>
        </w:tabs>
        <w:ind w:left="6840" w:hanging="1800"/>
      </w:pPr>
      <w:rPr>
        <w:rFonts w:hint="default"/>
        <w:b w:val="0"/>
      </w:rPr>
    </w:lvl>
    <w:lvl w:ilvl="8">
      <w:start w:val="1"/>
      <w:numFmt w:val="decimal"/>
      <w:lvlText w:val="%1.%2.%3.%4.%5.%6.%7.%8.%9"/>
      <w:lvlJc w:val="left"/>
      <w:pPr>
        <w:tabs>
          <w:tab w:val="num" w:pos="7560"/>
        </w:tabs>
        <w:ind w:left="7560" w:hanging="1800"/>
      </w:pPr>
      <w:rPr>
        <w:rFonts w:hint="default"/>
        <w:b w:val="0"/>
      </w:rPr>
    </w:lvl>
  </w:abstractNum>
  <w:num w:numId="1" w16cid:durableId="2014917305">
    <w:abstractNumId w:val="0"/>
  </w:num>
  <w:num w:numId="2" w16cid:durableId="1836795051">
    <w:abstractNumId w:val="2"/>
  </w:num>
  <w:num w:numId="3" w16cid:durableId="2714730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8D9"/>
    <w:rsid w:val="001435DF"/>
    <w:rsid w:val="0015290B"/>
    <w:rsid w:val="001755B2"/>
    <w:rsid w:val="002653F8"/>
    <w:rsid w:val="00377D63"/>
    <w:rsid w:val="003852AC"/>
    <w:rsid w:val="003A61B4"/>
    <w:rsid w:val="003C08D9"/>
    <w:rsid w:val="00435FA3"/>
    <w:rsid w:val="00440BC5"/>
    <w:rsid w:val="004470DB"/>
    <w:rsid w:val="004A2104"/>
    <w:rsid w:val="0053156C"/>
    <w:rsid w:val="00532194"/>
    <w:rsid w:val="00545E5F"/>
    <w:rsid w:val="00594AAC"/>
    <w:rsid w:val="005E5BDC"/>
    <w:rsid w:val="00635FA7"/>
    <w:rsid w:val="00640A71"/>
    <w:rsid w:val="00702436"/>
    <w:rsid w:val="00734A00"/>
    <w:rsid w:val="00776D2B"/>
    <w:rsid w:val="007A3D40"/>
    <w:rsid w:val="007C39BA"/>
    <w:rsid w:val="00834301"/>
    <w:rsid w:val="008416E0"/>
    <w:rsid w:val="00902FE2"/>
    <w:rsid w:val="009409FC"/>
    <w:rsid w:val="00987063"/>
    <w:rsid w:val="009B046A"/>
    <w:rsid w:val="00A8180F"/>
    <w:rsid w:val="00A85841"/>
    <w:rsid w:val="00B45086"/>
    <w:rsid w:val="00C367BC"/>
    <w:rsid w:val="00C51889"/>
    <w:rsid w:val="00C57CB8"/>
    <w:rsid w:val="00C74AB1"/>
    <w:rsid w:val="00CB61F1"/>
    <w:rsid w:val="00D22A6B"/>
    <w:rsid w:val="00D61332"/>
    <w:rsid w:val="00D73AC2"/>
    <w:rsid w:val="00DC0519"/>
    <w:rsid w:val="00DC37DC"/>
    <w:rsid w:val="00DE43FE"/>
    <w:rsid w:val="00DE5C95"/>
    <w:rsid w:val="00E12FCE"/>
    <w:rsid w:val="00E5158B"/>
    <w:rsid w:val="00F83FC6"/>
    <w:rsid w:val="00FF4F0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6C6F6"/>
  <w15:chartTrackingRefBased/>
  <w15:docId w15:val="{63DFDEA7-0654-4928-9947-F3000A745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C08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729</Words>
  <Characters>4161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Saurabh Agrawal {सौरभ अग्रवाल}</dc:creator>
  <cp:keywords/>
  <dc:description/>
  <cp:lastModifiedBy>Rameshwar . {रामेश्वर}</cp:lastModifiedBy>
  <cp:revision>9</cp:revision>
  <cp:lastPrinted>2024-02-16T11:22:00Z</cp:lastPrinted>
  <dcterms:created xsi:type="dcterms:W3CDTF">2024-02-19T09:58:00Z</dcterms:created>
  <dcterms:modified xsi:type="dcterms:W3CDTF">2024-08-01T07:56:00Z</dcterms:modified>
</cp:coreProperties>
</file>